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6F" w:rsidRDefault="0008706F" w:rsidP="0008706F">
      <w:pPr>
        <w:pStyle w:val="1"/>
        <w:spacing w:before="120"/>
        <w:rPr>
          <w:b w:val="0"/>
          <w:sz w:val="26"/>
        </w:rPr>
      </w:pPr>
      <w:r>
        <w:rPr>
          <w:b w:val="0"/>
          <w:sz w:val="26"/>
        </w:rPr>
        <w:t>Лицензионный договор №</w:t>
      </w:r>
    </w:p>
    <w:p w:rsidR="0008706F" w:rsidRDefault="0008706F" w:rsidP="0008706F">
      <w:pPr>
        <w:spacing w:before="120" w:after="120"/>
        <w:jc w:val="center"/>
        <w:rPr>
          <w:sz w:val="26"/>
        </w:rPr>
      </w:pPr>
      <w:r>
        <w:rPr>
          <w:b/>
          <w:sz w:val="26"/>
        </w:rPr>
        <w:t>о предоставлении прав на использование произведения на исключительной основе (исключительная лицензия)</w:t>
      </w:r>
    </w:p>
    <w:p w:rsidR="0008706F" w:rsidRDefault="0008706F" w:rsidP="0008706F">
      <w:pPr>
        <w:jc w:val="center"/>
        <w:rPr>
          <w:sz w:val="26"/>
        </w:rPr>
      </w:pPr>
    </w:p>
    <w:p w:rsidR="0008706F" w:rsidRDefault="0008706F" w:rsidP="0008706F">
      <w:pPr>
        <w:rPr>
          <w:sz w:val="26"/>
        </w:rPr>
      </w:pPr>
      <w:r>
        <w:rPr>
          <w:sz w:val="26"/>
        </w:rPr>
        <w:t>г.Петрозаводск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«</w:t>
      </w:r>
      <w:r w:rsidR="00FC25E0">
        <w:rPr>
          <w:sz w:val="26"/>
        </w:rPr>
        <w:t>18</w:t>
      </w:r>
      <w:r>
        <w:rPr>
          <w:sz w:val="26"/>
        </w:rPr>
        <w:t>»</w:t>
      </w:r>
      <w:r w:rsidR="00FC25E0">
        <w:rPr>
          <w:sz w:val="26"/>
        </w:rPr>
        <w:t xml:space="preserve">апреля </w:t>
      </w:r>
      <w:r>
        <w:rPr>
          <w:sz w:val="26"/>
        </w:rPr>
        <w:t>20</w:t>
      </w:r>
      <w:r w:rsidR="00FC25E0">
        <w:rPr>
          <w:sz w:val="26"/>
        </w:rPr>
        <w:t>18</w:t>
      </w:r>
      <w:r>
        <w:rPr>
          <w:sz w:val="26"/>
        </w:rPr>
        <w:t xml:space="preserve"> г.</w:t>
      </w:r>
    </w:p>
    <w:p w:rsidR="0008706F" w:rsidRDefault="0008706F" w:rsidP="0008706F">
      <w:pPr>
        <w:rPr>
          <w:sz w:val="26"/>
        </w:rPr>
      </w:pPr>
    </w:p>
    <w:p w:rsidR="0008706F" w:rsidRDefault="0008706F" w:rsidP="0008706F">
      <w:pPr>
        <w:ind w:firstLine="360"/>
        <w:jc w:val="both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 учреждение высшего образования «Петрозаводский государственный университет», именуемый в дальнейшем «Пользователь» в лице директора Научной библиотеки Отливанчик Марины Петровны, действующей на основании доверенности № 63 от 1.02.18 года с одной стороны, и </w:t>
      </w:r>
      <w:r w:rsidR="00FC25E0" w:rsidRPr="00D13C2C">
        <w:rPr>
          <w:b/>
          <w:i/>
          <w:sz w:val="26"/>
          <w:u w:val="single"/>
        </w:rPr>
        <w:t>Иванов Иван Иванович</w:t>
      </w:r>
      <w:r>
        <w:rPr>
          <w:sz w:val="26"/>
        </w:rPr>
        <w:t>, именуемый в дальнейшем «Автор», с другой стороны, заключили настоящий договор о следующем:</w:t>
      </w:r>
    </w:p>
    <w:p w:rsidR="0008706F" w:rsidRDefault="0008706F" w:rsidP="0008706F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Предмет договора.</w:t>
      </w:r>
    </w:p>
    <w:p w:rsidR="00FC25E0" w:rsidRPr="00C132D3" w:rsidRDefault="0008706F" w:rsidP="00FC25E0">
      <w:pPr>
        <w:numPr>
          <w:ilvl w:val="1"/>
          <w:numId w:val="2"/>
        </w:numPr>
        <w:tabs>
          <w:tab w:val="clear" w:pos="576"/>
          <w:tab w:val="num" w:pos="567"/>
        </w:tabs>
        <w:ind w:left="567" w:hanging="567"/>
        <w:jc w:val="both"/>
        <w:rPr>
          <w:b/>
          <w:i/>
          <w:sz w:val="26"/>
        </w:rPr>
      </w:pPr>
      <w:r>
        <w:rPr>
          <w:sz w:val="26"/>
        </w:rPr>
        <w:t>Автор предоставляет Пользователю исключительную лицензию на использование произведения</w:t>
      </w:r>
      <w:r w:rsidRPr="000A6A6B">
        <w:rPr>
          <w:sz w:val="26"/>
        </w:rPr>
        <w:t xml:space="preserve"> </w:t>
      </w:r>
      <w:r>
        <w:rPr>
          <w:sz w:val="26"/>
        </w:rPr>
        <w:t>(печатное или  электронное издание</w:t>
      </w:r>
      <w:r w:rsidRPr="00C273F4">
        <w:rPr>
          <w:sz w:val="26"/>
        </w:rPr>
        <w:t xml:space="preserve"> – </w:t>
      </w:r>
      <w:r w:rsidRPr="000419DE">
        <w:rPr>
          <w:i/>
          <w:sz w:val="22"/>
          <w:szCs w:val="22"/>
        </w:rPr>
        <w:t>ненужное зачеркнуть</w:t>
      </w:r>
      <w:r>
        <w:rPr>
          <w:sz w:val="26"/>
        </w:rPr>
        <w:t xml:space="preserve">) </w:t>
      </w:r>
      <w:r w:rsidR="00FC25E0" w:rsidRPr="00C132D3">
        <w:rPr>
          <w:b/>
          <w:i/>
          <w:sz w:val="26"/>
        </w:rPr>
        <w:t>Иванов И. И. / Поиск путей ресурсосбережения при проектировании индивидуального жилого дома / Научно-исследовательская работа обучающихся и молодых ученых: доклады</w:t>
      </w:r>
      <w:r w:rsidR="00FC25E0">
        <w:rPr>
          <w:sz w:val="26"/>
        </w:rPr>
        <w:t xml:space="preserve"> </w:t>
      </w:r>
      <w:r w:rsidR="00531A50">
        <w:rPr>
          <w:b/>
          <w:i/>
          <w:sz w:val="26"/>
        </w:rPr>
        <w:t>70</w:t>
      </w:r>
      <w:r w:rsidR="00FC25E0" w:rsidRPr="00C132D3">
        <w:rPr>
          <w:b/>
          <w:i/>
          <w:sz w:val="26"/>
        </w:rPr>
        <w:t>-й Всероссийской (с международным участием) научной конференции обучающихся и молодых ученых – Петрозаводск: Издательство ПетрГУ, 201</w:t>
      </w:r>
      <w:r w:rsidR="0005117D">
        <w:rPr>
          <w:b/>
          <w:i/>
          <w:sz w:val="26"/>
          <w:lang w:val="en-US"/>
        </w:rPr>
        <w:t>8</w:t>
      </w:r>
      <w:r w:rsidR="00FC25E0" w:rsidRPr="00C132D3">
        <w:rPr>
          <w:b/>
          <w:i/>
          <w:sz w:val="26"/>
        </w:rPr>
        <w:t xml:space="preserve">. </w:t>
      </w:r>
    </w:p>
    <w:p w:rsidR="0008706F" w:rsidRDefault="0008706F" w:rsidP="0008706F">
      <w:p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ab/>
        <w:t>в дальнейшем именуемого «Произведение», указанным в п.1.2. способом в течение всего срока действия настоящего договора. Автор подтверждает, что является обладателем исключительных авторских прав на указанное произведение.</w:t>
      </w:r>
    </w:p>
    <w:p w:rsidR="0008706F" w:rsidRDefault="0008706F" w:rsidP="0008706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Автор предоставляет Пользователю право на предоставление доступа неограниченному кругу лиц к произведению в Электронной библиотеке Республики Карелия через Интернет и иные права, необходимые для организации указанного доступа.</w:t>
      </w:r>
    </w:p>
    <w:p w:rsidR="0008706F" w:rsidRDefault="0008706F" w:rsidP="0008706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 xml:space="preserve">Указанное право предоставляется Пользователю бессрочно. </w:t>
      </w:r>
    </w:p>
    <w:p w:rsidR="0008706F" w:rsidRDefault="0008706F" w:rsidP="0008706F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Право использования произведения предоставляется на всей территории РФ и других стран.</w:t>
      </w:r>
    </w:p>
    <w:p w:rsidR="0008706F" w:rsidRDefault="0008706F" w:rsidP="0008706F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Права и обязанности сторон.</w:t>
      </w:r>
    </w:p>
    <w:p w:rsidR="0008706F" w:rsidRDefault="0008706F" w:rsidP="0008706F">
      <w:pPr>
        <w:ind w:left="567" w:hanging="567"/>
        <w:jc w:val="both"/>
        <w:rPr>
          <w:sz w:val="26"/>
        </w:rPr>
      </w:pPr>
      <w:r>
        <w:rPr>
          <w:sz w:val="26"/>
        </w:rPr>
        <w:t>2.1. Пользователь обязуется предоставить Автору право в любое время знакомиться с условиями использования произведения.</w:t>
      </w:r>
    </w:p>
    <w:p w:rsidR="0008706F" w:rsidRDefault="0008706F" w:rsidP="0008706F">
      <w:pPr>
        <w:numPr>
          <w:ilvl w:val="1"/>
          <w:numId w:val="1"/>
        </w:numPr>
        <w:ind w:left="567" w:hanging="567"/>
        <w:jc w:val="both"/>
        <w:rPr>
          <w:sz w:val="26"/>
        </w:rPr>
      </w:pPr>
      <w:r>
        <w:rPr>
          <w:sz w:val="26"/>
        </w:rPr>
        <w:t>Пользователь вправе:</w:t>
      </w:r>
    </w:p>
    <w:p w:rsidR="0008706F" w:rsidRDefault="0008706F" w:rsidP="0008706F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требовать от Автора предоставления необходимой для исполнения настоящего договора информации о произведении,</w:t>
      </w:r>
    </w:p>
    <w:p w:rsidR="0008706F" w:rsidRDefault="0008706F" w:rsidP="0008706F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перевести электронный документ, в котором представлено произведение, в единый формат, используемый библиотекой.</w:t>
      </w:r>
    </w:p>
    <w:p w:rsidR="0008706F" w:rsidRDefault="0008706F" w:rsidP="0008706F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Автор</w:t>
      </w:r>
      <w:r w:rsidRPr="000A6A6B">
        <w:rPr>
          <w:sz w:val="26"/>
        </w:rPr>
        <w:t xml:space="preserve"> </w:t>
      </w:r>
      <w:r>
        <w:rPr>
          <w:sz w:val="26"/>
        </w:rPr>
        <w:t xml:space="preserve">не имеет права передать исключительные права на произведение третьему лицу. </w:t>
      </w:r>
    </w:p>
    <w:p w:rsidR="0008706F" w:rsidRPr="00C273F4" w:rsidRDefault="0008706F" w:rsidP="0008706F">
      <w:pPr>
        <w:numPr>
          <w:ilvl w:val="1"/>
          <w:numId w:val="1"/>
        </w:numPr>
        <w:ind w:left="567" w:hanging="567"/>
        <w:jc w:val="both"/>
        <w:rPr>
          <w:sz w:val="26"/>
        </w:rPr>
      </w:pPr>
      <w:r>
        <w:rPr>
          <w:sz w:val="26"/>
        </w:rPr>
        <w:t>Автор вправе в любое время проверять порядок и условия использования произведения.</w:t>
      </w:r>
    </w:p>
    <w:p w:rsidR="0008706F" w:rsidRDefault="0008706F" w:rsidP="0008706F">
      <w:pPr>
        <w:jc w:val="both"/>
        <w:rPr>
          <w:sz w:val="26"/>
        </w:rPr>
      </w:pPr>
    </w:p>
    <w:p w:rsidR="0008706F" w:rsidRDefault="0008706F" w:rsidP="0008706F">
      <w:pPr>
        <w:jc w:val="both"/>
        <w:rPr>
          <w:sz w:val="26"/>
        </w:rPr>
      </w:pPr>
    </w:p>
    <w:p w:rsidR="0008706F" w:rsidRDefault="0008706F" w:rsidP="0008706F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Порядок разрешения споров. Ответственность сторон.</w:t>
      </w:r>
    </w:p>
    <w:p w:rsidR="0008706F" w:rsidRDefault="0008706F" w:rsidP="0008706F">
      <w:pPr>
        <w:pStyle w:val="af6"/>
      </w:pPr>
      <w:r>
        <w:lastRenderedPageBreak/>
        <w:t>3.1.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Автор несет ответственность перед Пользователем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Пользователю Автор несет ответственность в соответствии с ГК И УК РФ.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Пользователь несет ответственность за соблюдение авторских прав в соответствии с нормами гражданского законодательства.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Все споры, так или иначе касающиеся настоящего договора, разрешаются сторонами путем переговоров, а при недостижении согласия – в суде по месту нахождения Пользователя.</w:t>
      </w:r>
    </w:p>
    <w:p w:rsidR="0008706F" w:rsidRDefault="0008706F" w:rsidP="0008706F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Заключительные положения.</w:t>
      </w:r>
    </w:p>
    <w:p w:rsidR="0008706F" w:rsidRDefault="0008706F" w:rsidP="0008706F">
      <w:pPr>
        <w:ind w:left="567" w:hanging="567"/>
        <w:jc w:val="both"/>
        <w:rPr>
          <w:sz w:val="26"/>
        </w:rPr>
      </w:pPr>
      <w:r>
        <w:rPr>
          <w:sz w:val="26"/>
        </w:rPr>
        <w:t>4.1.  Настоящий договор вступает в силу с момента подписания и действует бессрочно.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Настоящий договор является безвозмездным.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30 дней.</w:t>
      </w:r>
    </w:p>
    <w:p w:rsidR="0008706F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</w:rPr>
      </w:pPr>
      <w:r>
        <w:rPr>
          <w:sz w:val="26"/>
        </w:rPr>
        <w:t>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08706F" w:rsidRPr="00446E42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sz w:val="26"/>
          <w:szCs w:val="26"/>
        </w:rPr>
      </w:pPr>
      <w:r w:rsidRPr="00446E42">
        <w:rPr>
          <w:sz w:val="26"/>
          <w:szCs w:val="26"/>
        </w:rPr>
        <w:t>Во всем ином, что не предусмотрено настоящим договором</w:t>
      </w:r>
      <w:r>
        <w:rPr>
          <w:sz w:val="26"/>
          <w:szCs w:val="26"/>
        </w:rPr>
        <w:t>,</w:t>
      </w:r>
      <w:r w:rsidRPr="00446E42">
        <w:rPr>
          <w:sz w:val="26"/>
          <w:szCs w:val="26"/>
        </w:rPr>
        <w:t xml:space="preserve"> стороны руководствуются нормами гражданского законодательства.</w:t>
      </w:r>
    </w:p>
    <w:p w:rsidR="0008706F" w:rsidRPr="00C46631" w:rsidRDefault="0008706F" w:rsidP="0008706F">
      <w:pPr>
        <w:numPr>
          <w:ilvl w:val="1"/>
          <w:numId w:val="1"/>
        </w:numPr>
        <w:tabs>
          <w:tab w:val="clear" w:pos="492"/>
          <w:tab w:val="num" w:pos="567"/>
        </w:tabs>
        <w:ind w:left="567" w:hanging="567"/>
        <w:jc w:val="both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Стороны пришли к соглашению, что при заключении договора возможно использование средств факсимильной, электронной связи. Сканированная версия договора,  подписанная сторонами,  имеет силу оригинала.</w:t>
      </w:r>
    </w:p>
    <w:p w:rsidR="0008706F" w:rsidRDefault="0008706F" w:rsidP="0008706F">
      <w:pPr>
        <w:jc w:val="both"/>
        <w:rPr>
          <w:sz w:val="26"/>
        </w:rPr>
      </w:pPr>
    </w:p>
    <w:p w:rsidR="0008706F" w:rsidRPr="00446E42" w:rsidRDefault="0008706F" w:rsidP="0008706F">
      <w:pPr>
        <w:jc w:val="both"/>
        <w:rPr>
          <w:sz w:val="26"/>
        </w:rPr>
      </w:pPr>
    </w:p>
    <w:p w:rsidR="0008706F" w:rsidRDefault="0008706F" w:rsidP="0008706F">
      <w:pPr>
        <w:pStyle w:val="2"/>
      </w:pPr>
      <w:r>
        <w:t>Адреса, номера телефонов и подписи сторон</w:t>
      </w:r>
    </w:p>
    <w:p w:rsidR="0008706F" w:rsidRDefault="0008706F" w:rsidP="0008706F">
      <w:pPr>
        <w:jc w:val="both"/>
        <w:rPr>
          <w:sz w:val="26"/>
        </w:rPr>
      </w:pPr>
    </w:p>
    <w:p w:rsidR="00FC25E0" w:rsidRPr="00C132D3" w:rsidRDefault="0008706F" w:rsidP="00FC25E0">
      <w:pPr>
        <w:jc w:val="both"/>
        <w:rPr>
          <w:b/>
          <w:sz w:val="26"/>
        </w:rPr>
      </w:pPr>
      <w:r>
        <w:rPr>
          <w:sz w:val="26"/>
        </w:rPr>
        <w:t xml:space="preserve">Автор </w:t>
      </w:r>
      <w:r w:rsidR="00FC25E0" w:rsidRPr="00C132D3">
        <w:rPr>
          <w:b/>
          <w:sz w:val="26"/>
        </w:rPr>
        <w:t>Иванов Иван Иванович</w:t>
      </w:r>
    </w:p>
    <w:p w:rsidR="00FC25E0" w:rsidRPr="00C132D3" w:rsidRDefault="00FC25E0" w:rsidP="00FC25E0">
      <w:pPr>
        <w:jc w:val="both"/>
        <w:rPr>
          <w:b/>
          <w:sz w:val="26"/>
        </w:rPr>
      </w:pPr>
      <w:r w:rsidRPr="00C132D3">
        <w:rPr>
          <w:b/>
          <w:sz w:val="26"/>
        </w:rPr>
        <w:t xml:space="preserve">Адрес: </w:t>
      </w:r>
      <w:smartTag w:uri="urn:schemas-microsoft-com:office:smarttags" w:element="metricconverter">
        <w:smartTagPr>
          <w:attr w:name="ProductID" w:val="185031, г"/>
        </w:smartTagPr>
        <w:r w:rsidRPr="00C132D3">
          <w:rPr>
            <w:b/>
            <w:sz w:val="26"/>
          </w:rPr>
          <w:t>185031, г</w:t>
        </w:r>
      </w:smartTag>
      <w:r w:rsidRPr="00C132D3">
        <w:rPr>
          <w:b/>
          <w:sz w:val="26"/>
        </w:rPr>
        <w:t>. Петрозаводск,</w:t>
      </w:r>
    </w:p>
    <w:p w:rsidR="00FC25E0" w:rsidRPr="00C132D3" w:rsidRDefault="00FC25E0" w:rsidP="00FC25E0">
      <w:pPr>
        <w:jc w:val="both"/>
        <w:rPr>
          <w:b/>
          <w:sz w:val="26"/>
        </w:rPr>
      </w:pPr>
      <w:r w:rsidRPr="00C132D3">
        <w:rPr>
          <w:b/>
          <w:sz w:val="26"/>
        </w:rPr>
        <w:t>пр. Октябрьский, д. 7, кв. 145</w:t>
      </w:r>
    </w:p>
    <w:p w:rsidR="00FC25E0" w:rsidRDefault="00FC25E0" w:rsidP="00FC25E0">
      <w:pPr>
        <w:jc w:val="both"/>
        <w:rPr>
          <w:b/>
          <w:sz w:val="26"/>
        </w:rPr>
      </w:pPr>
      <w:r>
        <w:rPr>
          <w:b/>
          <w:sz w:val="26"/>
        </w:rPr>
        <w:t>тел.: 8-900</w:t>
      </w:r>
      <w:r w:rsidRPr="00C132D3">
        <w:rPr>
          <w:b/>
          <w:sz w:val="26"/>
        </w:rPr>
        <w:t>-000-00-00</w:t>
      </w:r>
    </w:p>
    <w:p w:rsidR="0008706F" w:rsidRDefault="0008706F" w:rsidP="0008706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706F" w:rsidRDefault="0008706F" w:rsidP="0008706F">
      <w:pPr>
        <w:jc w:val="both"/>
        <w:rPr>
          <w:sz w:val="26"/>
        </w:rPr>
      </w:pPr>
    </w:p>
    <w:p w:rsidR="0008706F" w:rsidRDefault="0008706F" w:rsidP="0008706F">
      <w:pPr>
        <w:jc w:val="both"/>
        <w:rPr>
          <w:sz w:val="26"/>
        </w:rPr>
      </w:pPr>
      <w:r>
        <w:rPr>
          <w:sz w:val="26"/>
        </w:rPr>
        <w:t>Пользователь   ФГБОУ ВО «Петрозаводский</w:t>
      </w:r>
    </w:p>
    <w:p w:rsidR="0008706F" w:rsidRDefault="0008706F" w:rsidP="0008706F">
      <w:pPr>
        <w:jc w:val="both"/>
        <w:rPr>
          <w:sz w:val="26"/>
        </w:rPr>
      </w:pPr>
      <w:r>
        <w:rPr>
          <w:sz w:val="26"/>
        </w:rPr>
        <w:t xml:space="preserve">                           государственный университет»</w:t>
      </w:r>
    </w:p>
    <w:p w:rsidR="0008706F" w:rsidRDefault="0008706F" w:rsidP="0008706F">
      <w:pPr>
        <w:jc w:val="both"/>
        <w:rPr>
          <w:sz w:val="26"/>
        </w:rPr>
      </w:pPr>
      <w:r>
        <w:rPr>
          <w:sz w:val="26"/>
        </w:rPr>
        <w:t xml:space="preserve">                           Адрес</w:t>
      </w:r>
      <w:r w:rsidRPr="001C3289">
        <w:rPr>
          <w:sz w:val="26"/>
        </w:rPr>
        <w:t xml:space="preserve">: </w:t>
      </w:r>
      <w:smartTag w:uri="urn:schemas-microsoft-com:office:smarttags" w:element="metricconverter">
        <w:smartTagPr>
          <w:attr w:name="ProductID" w:val="185910, г"/>
        </w:smartTagPr>
        <w:r w:rsidRPr="001C3289">
          <w:rPr>
            <w:sz w:val="26"/>
          </w:rPr>
          <w:t>185910</w:t>
        </w:r>
        <w:r>
          <w:rPr>
            <w:sz w:val="26"/>
          </w:rPr>
          <w:t>, г</w:t>
        </w:r>
      </w:smartTag>
      <w:r>
        <w:rPr>
          <w:sz w:val="26"/>
        </w:rPr>
        <w:t>. Петрозаводск,</w:t>
      </w:r>
    </w:p>
    <w:p w:rsidR="0008706F" w:rsidRPr="00193CED" w:rsidRDefault="0008706F" w:rsidP="0008706F">
      <w:pPr>
        <w:jc w:val="both"/>
        <w:rPr>
          <w:sz w:val="26"/>
        </w:rPr>
      </w:pPr>
      <w:r>
        <w:rPr>
          <w:sz w:val="26"/>
        </w:rPr>
        <w:t xml:space="preserve">                           пр. Ленина, 33</w:t>
      </w:r>
    </w:p>
    <w:p w:rsidR="0008706F" w:rsidRPr="009D261D" w:rsidRDefault="0008706F" w:rsidP="0008706F">
      <w:pPr>
        <w:jc w:val="both"/>
        <w:rPr>
          <w:sz w:val="26"/>
        </w:rPr>
      </w:pPr>
      <w:r>
        <w:rPr>
          <w:sz w:val="26"/>
        </w:rPr>
        <w:t xml:space="preserve">                       </w:t>
      </w:r>
      <w:r w:rsidRPr="00F7089B">
        <w:rPr>
          <w:sz w:val="26"/>
        </w:rPr>
        <w:t xml:space="preserve">    </w:t>
      </w:r>
      <w:r>
        <w:rPr>
          <w:sz w:val="26"/>
        </w:rPr>
        <w:t>р.т.</w:t>
      </w:r>
      <w:r w:rsidRPr="009D261D">
        <w:rPr>
          <w:sz w:val="26"/>
        </w:rPr>
        <w:t>: 742865</w:t>
      </w:r>
    </w:p>
    <w:p w:rsidR="0008706F" w:rsidRDefault="0008706F" w:rsidP="0008706F">
      <w:pPr>
        <w:jc w:val="both"/>
        <w:rPr>
          <w:sz w:val="26"/>
        </w:rPr>
      </w:pPr>
    </w:p>
    <w:p w:rsidR="0008706F" w:rsidRDefault="0008706F" w:rsidP="00FC25E0">
      <w:pPr>
        <w:jc w:val="both"/>
      </w:pPr>
      <w:r>
        <w:rPr>
          <w:sz w:val="26"/>
        </w:rPr>
        <w:t xml:space="preserve"> _______________________ М.П. Отливанчик</w:t>
      </w:r>
    </w:p>
    <w:p w:rsidR="00366BFB" w:rsidRDefault="0005117D"/>
    <w:sectPr w:rsidR="00366BFB" w:rsidSect="003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F"/>
    <w:multiLevelType w:val="singleLevel"/>
    <w:tmpl w:val="4B2A153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">
    <w:nsid w:val="26F95FF8"/>
    <w:multiLevelType w:val="multilevel"/>
    <w:tmpl w:val="7FD0C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05615D"/>
    <w:multiLevelType w:val="multilevel"/>
    <w:tmpl w:val="07162F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06F"/>
    <w:rsid w:val="00007729"/>
    <w:rsid w:val="0005117D"/>
    <w:rsid w:val="00056FD4"/>
    <w:rsid w:val="00086AED"/>
    <w:rsid w:val="0008706F"/>
    <w:rsid w:val="000A1292"/>
    <w:rsid w:val="001630FA"/>
    <w:rsid w:val="001C4FFF"/>
    <w:rsid w:val="00200FBF"/>
    <w:rsid w:val="002C205B"/>
    <w:rsid w:val="00326050"/>
    <w:rsid w:val="00326F45"/>
    <w:rsid w:val="00384A5A"/>
    <w:rsid w:val="00412582"/>
    <w:rsid w:val="00531A50"/>
    <w:rsid w:val="005847F8"/>
    <w:rsid w:val="005A04BC"/>
    <w:rsid w:val="005D393F"/>
    <w:rsid w:val="00624EEF"/>
    <w:rsid w:val="00667DD5"/>
    <w:rsid w:val="0067111F"/>
    <w:rsid w:val="006B7663"/>
    <w:rsid w:val="00733541"/>
    <w:rsid w:val="00755A90"/>
    <w:rsid w:val="007639E7"/>
    <w:rsid w:val="007A56D8"/>
    <w:rsid w:val="007A7A0D"/>
    <w:rsid w:val="00811886"/>
    <w:rsid w:val="008152F8"/>
    <w:rsid w:val="008230C9"/>
    <w:rsid w:val="008C0755"/>
    <w:rsid w:val="008E453E"/>
    <w:rsid w:val="00907713"/>
    <w:rsid w:val="009D7DA9"/>
    <w:rsid w:val="00A2111A"/>
    <w:rsid w:val="00A23C5B"/>
    <w:rsid w:val="00A51CAA"/>
    <w:rsid w:val="00A61CF5"/>
    <w:rsid w:val="00A91F68"/>
    <w:rsid w:val="00B2701D"/>
    <w:rsid w:val="00B55063"/>
    <w:rsid w:val="00B90FD2"/>
    <w:rsid w:val="00BB5772"/>
    <w:rsid w:val="00BE437F"/>
    <w:rsid w:val="00C0496A"/>
    <w:rsid w:val="00CB1EC8"/>
    <w:rsid w:val="00D4345D"/>
    <w:rsid w:val="00D56253"/>
    <w:rsid w:val="00DC6D0F"/>
    <w:rsid w:val="00E30EC6"/>
    <w:rsid w:val="00E57263"/>
    <w:rsid w:val="00E97757"/>
    <w:rsid w:val="00F15FE2"/>
    <w:rsid w:val="00F2556E"/>
    <w:rsid w:val="00F42078"/>
    <w:rsid w:val="00F6510B"/>
    <w:rsid w:val="00F71838"/>
    <w:rsid w:val="00F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6F"/>
  </w:style>
  <w:style w:type="paragraph" w:styleId="1">
    <w:name w:val="heading 1"/>
    <w:basedOn w:val="a"/>
    <w:next w:val="a"/>
    <w:link w:val="10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A1292"/>
    <w:pPr>
      <w:keepNext/>
      <w:spacing w:before="240" w:after="2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jc w:val="center"/>
    </w:pPr>
    <w:rPr>
      <w:szCs w:val="24"/>
    </w:r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</w:pPr>
    <w:rPr>
      <w:sz w:val="28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</w:pPr>
    <w:rPr>
      <w:rFonts w:eastAsia="MS Mincho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</w:pPr>
    <w:rPr>
      <w:rFonts w:eastAsia="MS Mincho"/>
      <w:sz w:val="22"/>
      <w:szCs w:val="24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</w:pPr>
    <w:rPr>
      <w:b/>
      <w:bCs/>
      <w:szCs w:val="24"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  <w:szCs w:val="24"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</w:pPr>
    <w:rPr>
      <w:b/>
      <w:i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</w:pPr>
    <w:rPr>
      <w:i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</w:pPr>
    <w:rPr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</w:pPr>
    <w:rPr>
      <w:rFonts w:eastAsiaTheme="minorHAnsi"/>
      <w:szCs w:val="24"/>
    </w:rPr>
  </w:style>
  <w:style w:type="paragraph" w:customStyle="1" w:styleId="af4">
    <w:name w:val="текст доклада"/>
    <w:basedOn w:val="a"/>
    <w:link w:val="af5"/>
    <w:qFormat/>
    <w:rsid w:val="000A1292"/>
    <w:rPr>
      <w:rFonts w:eastAsiaTheme="minorEastAsia"/>
      <w:szCs w:val="24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 Indent"/>
    <w:basedOn w:val="a"/>
    <w:link w:val="af7"/>
    <w:rsid w:val="0008706F"/>
    <w:pPr>
      <w:ind w:left="567" w:hanging="567"/>
      <w:jc w:val="both"/>
    </w:pPr>
    <w:rPr>
      <w:sz w:val="26"/>
    </w:rPr>
  </w:style>
  <w:style w:type="character" w:customStyle="1" w:styleId="af7">
    <w:name w:val="Основной текст с отступом Знак"/>
    <w:basedOn w:val="a0"/>
    <w:link w:val="af6"/>
    <w:rsid w:val="0008706F"/>
    <w:rPr>
      <w:sz w:val="26"/>
    </w:rPr>
  </w:style>
  <w:style w:type="character" w:customStyle="1" w:styleId="FontStyle12">
    <w:name w:val="Font Style12"/>
    <w:rsid w:val="000870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Kirillova</cp:lastModifiedBy>
  <cp:revision>3</cp:revision>
  <dcterms:created xsi:type="dcterms:W3CDTF">2018-05-14T09:51:00Z</dcterms:created>
  <dcterms:modified xsi:type="dcterms:W3CDTF">2018-05-29T12:25:00Z</dcterms:modified>
</cp:coreProperties>
</file>